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22"/>
        <w:gridCol w:w="6371"/>
      </w:tblGrid>
      <w:tr w:rsidR="0044199A" w:rsidRPr="00C201EB" w14:paraId="5E4AAC44" w14:textId="77777777" w:rsidTr="00B81965">
        <w:tc>
          <w:tcPr>
            <w:tcW w:w="97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B604" w14:textId="77777777" w:rsidR="0044199A" w:rsidRPr="00C201EB" w:rsidRDefault="0044199A" w:rsidP="00984176">
            <w:pPr>
              <w:spacing w:before="120" w:after="120"/>
              <w:jc w:val="center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  <w:b/>
              </w:rPr>
              <w:t>SCHEDA TIPO EVENTO FORMATIVO</w:t>
            </w:r>
          </w:p>
        </w:tc>
      </w:tr>
      <w:tr w:rsidR="002726E7" w:rsidRPr="00C201EB" w14:paraId="480B06B6" w14:textId="77777777" w:rsidTr="00B819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8D6F" w14:textId="77777777" w:rsidR="002726E7" w:rsidRPr="00C201EB" w:rsidRDefault="002726E7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845" w14:textId="77777777" w:rsidR="002726E7" w:rsidRPr="00C201EB" w:rsidRDefault="002726E7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Titolo evento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D1A" w14:textId="77777777" w:rsidR="002726E7" w:rsidRPr="00C201EB" w:rsidRDefault="002726E7" w:rsidP="00C201EB">
            <w:pPr>
              <w:tabs>
                <w:tab w:val="right" w:pos="5832"/>
              </w:tabs>
              <w:spacing w:before="0"/>
              <w:ind w:left="412" w:right="493" w:hanging="398"/>
              <w:rPr>
                <w:rFonts w:asciiTheme="majorHAnsi" w:hAnsiTheme="majorHAnsi" w:cs="Arial"/>
              </w:rPr>
            </w:pPr>
          </w:p>
        </w:tc>
      </w:tr>
      <w:tr w:rsidR="002726E7" w:rsidRPr="00C201EB" w14:paraId="579D3302" w14:textId="77777777" w:rsidTr="00B819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4CE8" w14:textId="77777777" w:rsidR="002726E7" w:rsidRDefault="002726E7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37D" w14:textId="77777777" w:rsidR="002726E7" w:rsidRDefault="002726E7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Erogazione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8240" w14:textId="54EC7853" w:rsidR="00EA0CBF" w:rsidRDefault="002726E7" w:rsidP="00C201EB">
            <w:pPr>
              <w:tabs>
                <w:tab w:val="right" w:pos="5832"/>
              </w:tabs>
              <w:spacing w:before="0"/>
              <w:ind w:left="412" w:right="493" w:hanging="39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 – Frontale</w:t>
            </w:r>
            <w:r w:rsidR="00EA0CBF">
              <w:rPr>
                <w:rFonts w:asciiTheme="majorHAnsi" w:hAnsiTheme="majorHAnsi" w:cs="Arial"/>
              </w:rPr>
              <w:t xml:space="preserve">                                                                                        </w:t>
            </w:r>
            <w:r w:rsidR="00EA0CBF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C19C68C" w14:textId="38299F27" w:rsidR="002726E7" w:rsidRDefault="002726E7" w:rsidP="00C201EB">
            <w:pPr>
              <w:tabs>
                <w:tab w:val="right" w:pos="5832"/>
              </w:tabs>
              <w:spacing w:before="0"/>
              <w:ind w:left="412" w:right="493" w:hanging="39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 – FAD si</w:t>
            </w:r>
            <w:r w:rsidR="00B81965">
              <w:rPr>
                <w:rFonts w:asciiTheme="majorHAnsi" w:hAnsiTheme="majorHAnsi" w:cs="Arial"/>
              </w:rPr>
              <w:t>n</w:t>
            </w:r>
            <w:r>
              <w:rPr>
                <w:rFonts w:asciiTheme="majorHAnsi" w:hAnsiTheme="majorHAnsi" w:cs="Arial"/>
              </w:rPr>
              <w:t>crono</w:t>
            </w:r>
            <w:r w:rsidR="00EA0CBF">
              <w:rPr>
                <w:rFonts w:asciiTheme="majorHAnsi" w:hAnsiTheme="majorHAnsi" w:cs="Arial"/>
              </w:rPr>
              <w:t xml:space="preserve">                                                                               </w:t>
            </w:r>
            <w:r w:rsidR="00EA0CBF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3E2BF8D" w14:textId="2F3A6A77" w:rsidR="002726E7" w:rsidRDefault="002726E7" w:rsidP="00C201EB">
            <w:pPr>
              <w:tabs>
                <w:tab w:val="right" w:pos="5832"/>
              </w:tabs>
              <w:spacing w:before="0"/>
              <w:ind w:left="412" w:right="493" w:hanging="39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– FAD asincrono</w:t>
            </w:r>
            <w:r w:rsidR="00EA0CBF">
              <w:rPr>
                <w:rFonts w:asciiTheme="majorHAnsi" w:hAnsiTheme="majorHAnsi" w:cs="Arial"/>
              </w:rPr>
              <w:t xml:space="preserve">                                                                             </w:t>
            </w:r>
            <w:r w:rsidR="00EA0CBF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0CDB6422" w14:textId="09A783E7" w:rsidR="002726E7" w:rsidRPr="00C201EB" w:rsidRDefault="002726E7" w:rsidP="00EA0CBF">
            <w:pPr>
              <w:tabs>
                <w:tab w:val="right" w:pos="5832"/>
              </w:tabs>
              <w:spacing w:before="0"/>
              <w:ind w:left="412" w:right="493" w:hanging="39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 – Frontale streaming/webinar</w:t>
            </w:r>
            <w:r w:rsidR="00EA0CBF">
              <w:rPr>
                <w:rFonts w:asciiTheme="majorHAnsi" w:hAnsiTheme="majorHAnsi" w:cs="Arial"/>
              </w:rPr>
              <w:t xml:space="preserve">                                                    </w:t>
            </w:r>
            <w:r w:rsidR="00EA0CBF"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44199A" w:rsidRPr="00C201EB" w14:paraId="0643B671" w14:textId="77777777" w:rsidTr="00B8196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895" w14:textId="77777777" w:rsidR="0044199A" w:rsidRPr="00C201EB" w:rsidRDefault="00B81965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256" w14:textId="77777777" w:rsidR="0044199A" w:rsidRPr="00C201EB" w:rsidRDefault="0044199A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Tipologia dell’evento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EA6" w14:textId="77777777" w:rsidR="0044199A" w:rsidRPr="00C201EB" w:rsidRDefault="0044199A" w:rsidP="00C201EB">
            <w:pPr>
              <w:tabs>
                <w:tab w:val="right" w:pos="5832"/>
              </w:tabs>
              <w:spacing w:before="0"/>
              <w:ind w:left="412" w:right="493" w:hanging="398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 xml:space="preserve">1 - </w:t>
            </w:r>
            <w:r w:rsidR="00812279">
              <w:t xml:space="preserve">Corsi di aggiornamento e sviluppo professionale e percorsi formativi convenzionati </w:t>
            </w:r>
            <w:r w:rsidR="00812279" w:rsidRPr="003F173B">
              <w:rPr>
                <w:i/>
              </w:rPr>
              <w:t>(art. 5.1)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44C0F53D" w14:textId="77777777" w:rsidR="00523288" w:rsidRDefault="009770A4" w:rsidP="00812279">
            <w:pPr>
              <w:tabs>
                <w:tab w:val="right" w:pos="5832"/>
              </w:tabs>
              <w:spacing w:before="0"/>
              <w:ind w:left="288" w:right="552" w:hanging="288"/>
            </w:pPr>
            <w:r w:rsidRPr="00B81965">
              <w:rPr>
                <w:rFonts w:asciiTheme="majorHAnsi" w:hAnsiTheme="majorHAnsi" w:cs="Arial"/>
              </w:rPr>
              <w:t>2 -</w:t>
            </w:r>
            <w:r w:rsidRPr="00B81965">
              <w:rPr>
                <w:rFonts w:asciiTheme="majorHAnsi" w:hAnsiTheme="majorHAnsi" w:cs="Arial"/>
              </w:rPr>
              <w:tab/>
            </w:r>
            <w:r w:rsidR="00812279" w:rsidRPr="00B81965">
              <w:t xml:space="preserve">Seminari, convegni, giornate di studio, tavole rotonde, conferenze, workshop e simili </w:t>
            </w:r>
            <w:r w:rsidR="00812279" w:rsidRPr="003F173B">
              <w:rPr>
                <w:i/>
              </w:rPr>
              <w:t>(art. 5.2)</w:t>
            </w:r>
            <w:r w:rsidR="00B81965" w:rsidRPr="00C201EB">
              <w:rPr>
                <w:rFonts w:asciiTheme="majorHAnsi" w:hAnsiTheme="majorHAnsi" w:cs="Arial"/>
              </w:rPr>
              <w:t xml:space="preserve"> </w:t>
            </w:r>
            <w:r w:rsidR="00B81965" w:rsidRPr="00C201EB">
              <w:rPr>
                <w:rFonts w:asciiTheme="majorHAnsi" w:hAnsiTheme="majorHAnsi" w:cs="Arial"/>
              </w:rPr>
              <w:tab/>
            </w:r>
            <w:r w:rsidR="00B81965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398D0452" w14:textId="77777777" w:rsidR="0044199A" w:rsidRDefault="00523288" w:rsidP="00523288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Theme="majorHAnsi" w:hAnsiTheme="majorHAnsi" w:cs="Arial"/>
              </w:rPr>
            </w:pPr>
            <w:r>
              <w:t xml:space="preserve">3 - Master universitario di primo e secondo livello, assegni di ricerca (minimo di 1 anno), dottorato di ricerca, scuole di specializzazione e corsi di perfezionamento universitari, seconda o ulteriore laurea </w:t>
            </w:r>
            <w:r w:rsidRPr="003F173B">
              <w:rPr>
                <w:i/>
              </w:rPr>
              <w:t>(art. 5.3)</w:t>
            </w:r>
            <w:r w:rsidR="00174BBC" w:rsidRPr="00C201EB">
              <w:rPr>
                <w:rFonts w:asciiTheme="majorHAnsi" w:hAnsiTheme="majorHAnsi" w:cs="Arial"/>
              </w:rPr>
              <w:tab/>
            </w:r>
            <w:r w:rsidR="009770A4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1EB8B7D" w14:textId="295D595E" w:rsidR="00523288" w:rsidRDefault="00523288" w:rsidP="00523288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4 - </w:t>
            </w:r>
            <w:r w:rsidR="00CA048B">
              <w:rPr>
                <w:rFonts w:asciiTheme="majorHAnsi" w:hAnsiTheme="majorHAnsi" w:cs="Arial"/>
              </w:rPr>
              <w:t xml:space="preserve">Corsi abilitanti </w:t>
            </w:r>
            <w:r w:rsidR="00CA048B" w:rsidRPr="003F173B">
              <w:rPr>
                <w:rFonts w:asciiTheme="majorHAnsi" w:hAnsiTheme="majorHAnsi" w:cs="Arial"/>
                <w:i/>
              </w:rPr>
              <w:t>(art. 1)</w:t>
            </w:r>
            <w:r w:rsidR="00B81965" w:rsidRPr="00C201EB">
              <w:rPr>
                <w:rFonts w:asciiTheme="majorHAnsi" w:hAnsiTheme="majorHAnsi" w:cs="Arial"/>
              </w:rPr>
              <w:t xml:space="preserve"> </w:t>
            </w:r>
            <w:r w:rsidR="00B81965" w:rsidRPr="00C201EB">
              <w:rPr>
                <w:rFonts w:asciiTheme="majorHAnsi" w:hAnsiTheme="majorHAnsi" w:cs="Arial"/>
              </w:rPr>
              <w:tab/>
            </w:r>
            <w:r w:rsidR="00B81965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453221C" w14:textId="77777777" w:rsidR="003F173B" w:rsidRDefault="00CA048B" w:rsidP="003F173B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B81965">
              <w:rPr>
                <w:rFonts w:asciiTheme="majorHAnsi" w:hAnsiTheme="majorHAnsi" w:cs="Arial"/>
              </w:rPr>
              <w:t xml:space="preserve"> - </w:t>
            </w:r>
            <w:r>
              <w:rPr>
                <w:rFonts w:asciiTheme="majorHAnsi" w:hAnsiTheme="majorHAnsi" w:cs="Arial"/>
              </w:rPr>
              <w:t xml:space="preserve">Aggiornamenti relativi ai corsi abilitanti </w:t>
            </w:r>
            <w:r w:rsidRPr="003F173B">
              <w:rPr>
                <w:rFonts w:asciiTheme="majorHAnsi" w:hAnsiTheme="majorHAnsi" w:cs="Arial"/>
                <w:i/>
              </w:rPr>
              <w:t>(art.1)</w:t>
            </w:r>
            <w:r w:rsidR="00B81965" w:rsidRPr="00C201EB">
              <w:rPr>
                <w:rFonts w:asciiTheme="majorHAnsi" w:hAnsiTheme="majorHAnsi" w:cs="Arial"/>
              </w:rPr>
              <w:t xml:space="preserve"> </w:t>
            </w:r>
            <w:r w:rsidR="00B81965" w:rsidRPr="00C201EB">
              <w:rPr>
                <w:rFonts w:asciiTheme="majorHAnsi" w:hAnsiTheme="majorHAnsi" w:cs="Arial"/>
              </w:rPr>
              <w:tab/>
            </w:r>
            <w:r w:rsidR="00B81965" w:rsidRPr="00C201EB">
              <w:rPr>
                <w:rFonts w:asciiTheme="majorHAnsi" w:hAnsiTheme="majorHAnsi" w:cs="Arial"/>
              </w:rPr>
              <w:sym w:font="Wingdings" w:char="F06F"/>
            </w:r>
            <w:r w:rsidR="00B81965" w:rsidRPr="00C201EB">
              <w:rPr>
                <w:rFonts w:asciiTheme="majorHAnsi" w:hAnsiTheme="majorHAnsi" w:cs="Arial"/>
              </w:rPr>
              <w:t xml:space="preserve"> </w:t>
            </w:r>
            <w:r w:rsidR="00B81965" w:rsidRPr="00C201EB">
              <w:rPr>
                <w:rFonts w:asciiTheme="majorHAnsi" w:hAnsiTheme="majorHAnsi" w:cs="Arial"/>
              </w:rPr>
              <w:tab/>
            </w:r>
          </w:p>
          <w:p w14:paraId="345074FF" w14:textId="77777777" w:rsidR="00CA048B" w:rsidRDefault="003F173B" w:rsidP="00523288">
            <w:pPr>
              <w:tabs>
                <w:tab w:val="right" w:pos="5832"/>
              </w:tabs>
              <w:spacing w:before="0"/>
              <w:ind w:left="288" w:right="552" w:hanging="288"/>
            </w:pPr>
            <w:r>
              <w:t xml:space="preserve">6 - </w:t>
            </w:r>
            <w:r w:rsidR="00B81965" w:rsidRPr="00C201EB">
              <w:rPr>
                <w:rFonts w:asciiTheme="majorHAnsi" w:hAnsiTheme="majorHAnsi" w:cs="Arial"/>
              </w:rPr>
              <w:tab/>
            </w:r>
            <w:r>
              <w:t>Partecipazione attiva di iscritti a gruppi di lavoro e commissioni di studio promosse dagli Ordini Territoriali, Consulte/ Federazioni, CNAPPC, sportelli di consulenza presso l’Ordine (a titolo gratuito)</w:t>
            </w:r>
            <w:r w:rsidRPr="00C201EB">
              <w:rPr>
                <w:rFonts w:asciiTheme="majorHAnsi" w:hAnsiTheme="majorHAnsi" w:cs="Arial"/>
              </w:rPr>
              <w:t xml:space="preserve"> 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0DA538FA" w14:textId="77777777" w:rsidR="00CA048B" w:rsidRDefault="00CA048B" w:rsidP="00523288">
            <w:pPr>
              <w:tabs>
                <w:tab w:val="right" w:pos="5832"/>
              </w:tabs>
              <w:spacing w:before="0"/>
              <w:ind w:left="288" w:right="552" w:hanging="288"/>
            </w:pPr>
            <w:r>
              <w:t>7</w:t>
            </w:r>
            <w:r w:rsidR="003F173B">
              <w:t xml:space="preserve"> - </w:t>
            </w:r>
            <w:r>
              <w:t xml:space="preserve">Esercitazioni e mobilitazioni di protezione civile </w:t>
            </w:r>
            <w:r w:rsidRPr="003F173B">
              <w:rPr>
                <w:i/>
              </w:rPr>
              <w:t>(art. 5.2.2 – attività anche autocertificabile)</w:t>
            </w:r>
            <w:r w:rsidR="003F173B" w:rsidRPr="003F173B">
              <w:rPr>
                <w:rFonts w:asciiTheme="majorHAnsi" w:hAnsiTheme="majorHAnsi" w:cs="Arial"/>
                <w:i/>
              </w:rPr>
              <w:t xml:space="preserve"> </w:t>
            </w:r>
            <w:r w:rsidR="003F173B" w:rsidRPr="00C201EB">
              <w:rPr>
                <w:rFonts w:asciiTheme="majorHAnsi" w:hAnsiTheme="majorHAnsi" w:cs="Arial"/>
              </w:rPr>
              <w:tab/>
            </w:r>
            <w:r w:rsidR="003F173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687763C" w14:textId="77777777" w:rsidR="00CA048B" w:rsidRDefault="00CA048B" w:rsidP="00523288">
            <w:pPr>
              <w:tabs>
                <w:tab w:val="right" w:pos="5832"/>
              </w:tabs>
              <w:spacing w:before="0"/>
              <w:ind w:left="288" w:right="552" w:hanging="288"/>
            </w:pPr>
            <w:r>
              <w:t>8</w:t>
            </w:r>
            <w:r w:rsidR="003F173B">
              <w:t xml:space="preserve"> - </w:t>
            </w:r>
            <w:r>
              <w:t xml:space="preserve">Attività specifiche aventi valenza formativa: viaggi di studio organizzati dagli ordini e/o da Federazioni di Ordini territoriali e/o da soggetti terzi accreditati dal CNAPPC </w:t>
            </w:r>
            <w:r w:rsidRPr="003F173B">
              <w:rPr>
                <w:i/>
              </w:rPr>
              <w:t>(art. 5.4)</w:t>
            </w:r>
            <w:r w:rsidR="003F173B" w:rsidRPr="003F173B">
              <w:rPr>
                <w:rFonts w:asciiTheme="majorHAnsi" w:hAnsiTheme="majorHAnsi" w:cs="Arial"/>
                <w:i/>
              </w:rPr>
              <w:t xml:space="preserve"> </w:t>
            </w:r>
            <w:r w:rsidR="003F173B" w:rsidRPr="00C201EB">
              <w:rPr>
                <w:rFonts w:asciiTheme="majorHAnsi" w:hAnsiTheme="majorHAnsi" w:cs="Arial"/>
              </w:rPr>
              <w:tab/>
            </w:r>
            <w:r w:rsidR="003F173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5CFA41A" w14:textId="77777777" w:rsidR="00CA048B" w:rsidRDefault="00CA048B" w:rsidP="00523288">
            <w:pPr>
              <w:tabs>
                <w:tab w:val="right" w:pos="5832"/>
              </w:tabs>
              <w:spacing w:before="0"/>
              <w:ind w:left="288" w:right="552" w:hanging="288"/>
            </w:pPr>
            <w:r>
              <w:t>9</w:t>
            </w:r>
            <w:r w:rsidR="003F173B">
              <w:t xml:space="preserve"> - </w:t>
            </w:r>
            <w:r>
              <w:t>Deontologia e discipline ordinistiche</w:t>
            </w:r>
            <w:r w:rsidR="003F173B" w:rsidRPr="00C201EB">
              <w:rPr>
                <w:rFonts w:asciiTheme="majorHAnsi" w:hAnsiTheme="majorHAnsi" w:cs="Arial"/>
              </w:rPr>
              <w:tab/>
            </w:r>
            <w:r w:rsidR="003F173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9D75E26" w14:textId="77777777" w:rsidR="00CA048B" w:rsidRPr="00C201EB" w:rsidRDefault="00CA048B" w:rsidP="00523288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Theme="majorHAnsi" w:hAnsiTheme="majorHAnsi" w:cs="Arial"/>
              </w:rPr>
            </w:pPr>
            <w:r>
              <w:t>10</w:t>
            </w:r>
            <w:r w:rsidR="003F173B">
              <w:t xml:space="preserve"> - </w:t>
            </w:r>
            <w:r>
              <w:t xml:space="preserve">Partecipazione ai consigli di disciplina </w:t>
            </w:r>
            <w:r w:rsidRPr="003F173B">
              <w:rPr>
                <w:i/>
              </w:rPr>
              <w:t>(art. 5.4 – e)</w:t>
            </w:r>
            <w:r w:rsidR="003F173B" w:rsidRPr="00C201EB">
              <w:rPr>
                <w:rFonts w:asciiTheme="majorHAnsi" w:hAnsiTheme="majorHAnsi" w:cs="Arial"/>
              </w:rPr>
              <w:t xml:space="preserve"> </w:t>
            </w:r>
            <w:r w:rsidR="003F173B" w:rsidRPr="00C201EB">
              <w:rPr>
                <w:rFonts w:asciiTheme="majorHAnsi" w:hAnsiTheme="majorHAnsi" w:cs="Arial"/>
              </w:rPr>
              <w:tab/>
            </w:r>
            <w:r w:rsidR="003F173B"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C201EB" w:rsidRPr="00C201EB" w14:paraId="7B84E8D2" w14:textId="77777777" w:rsidTr="00B81965">
        <w:tc>
          <w:tcPr>
            <w:tcW w:w="488" w:type="dxa"/>
            <w:tcBorders>
              <w:top w:val="single" w:sz="4" w:space="0" w:color="auto"/>
            </w:tcBorders>
          </w:tcPr>
          <w:p w14:paraId="6EBAD055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0FD7516E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 xml:space="preserve">Area formativa </w:t>
            </w:r>
          </w:p>
        </w:tc>
        <w:tc>
          <w:tcPr>
            <w:tcW w:w="6371" w:type="dxa"/>
            <w:tcBorders>
              <w:top w:val="single" w:sz="4" w:space="0" w:color="auto"/>
              <w:right w:val="single" w:sz="4" w:space="0" w:color="auto"/>
            </w:tcBorders>
          </w:tcPr>
          <w:p w14:paraId="525BA8E0" w14:textId="77777777" w:rsidR="00C201EB" w:rsidRPr="00C201EB" w:rsidRDefault="00A1426F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1 - A</w:t>
            </w:r>
            <w:r w:rsidR="000D1D71">
              <w:rPr>
                <w:rFonts w:asciiTheme="majorHAnsi" w:hAnsiTheme="majorHAnsi" w:cs="Arial"/>
              </w:rPr>
              <w:t>rchitettura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216A70E5" w14:textId="77777777" w:rsidR="00C201EB" w:rsidRPr="00C201EB" w:rsidRDefault="00A1426F" w:rsidP="00C201EB">
            <w:pPr>
              <w:tabs>
                <w:tab w:val="right" w:pos="5832"/>
              </w:tabs>
              <w:spacing w:before="0"/>
              <w:ind w:left="288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2 - G</w:t>
            </w:r>
            <w:r w:rsidR="00C201EB" w:rsidRPr="00C201EB">
              <w:rPr>
                <w:rFonts w:asciiTheme="majorHAnsi" w:hAnsiTheme="majorHAnsi" w:cs="Arial"/>
              </w:rPr>
              <w:t>estione della professione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0B79BAAA" w14:textId="77777777" w:rsidR="00C201EB" w:rsidRPr="00C201EB" w:rsidRDefault="00A1426F" w:rsidP="00C201EB">
            <w:pPr>
              <w:tabs>
                <w:tab w:val="right" w:pos="5832"/>
              </w:tabs>
              <w:spacing w:before="0"/>
              <w:ind w:left="288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3 - D</w:t>
            </w:r>
            <w:r w:rsidR="00C201EB" w:rsidRPr="00C201EB">
              <w:rPr>
                <w:rFonts w:asciiTheme="majorHAnsi" w:hAnsiTheme="majorHAnsi" w:cs="Arial"/>
              </w:rPr>
              <w:t>eontologia e discipline ordinistiche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7FACB72" w14:textId="77777777" w:rsidR="00C201EB" w:rsidRPr="00C201EB" w:rsidRDefault="00A1426F" w:rsidP="00C201EB">
            <w:pPr>
              <w:tabs>
                <w:tab w:val="right" w:pos="5832"/>
              </w:tabs>
              <w:spacing w:before="0"/>
              <w:ind w:left="288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4 - P</w:t>
            </w:r>
            <w:r w:rsidR="00C201EB" w:rsidRPr="00C201EB">
              <w:rPr>
                <w:rFonts w:asciiTheme="majorHAnsi" w:hAnsiTheme="majorHAnsi" w:cs="Arial"/>
              </w:rPr>
              <w:t>aesaggio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4B5BBD63" w14:textId="77777777" w:rsidR="00C201EB" w:rsidRPr="00C201EB" w:rsidRDefault="00A1426F" w:rsidP="00C201EB">
            <w:pPr>
              <w:tabs>
                <w:tab w:val="right" w:pos="5832"/>
              </w:tabs>
              <w:spacing w:before="0"/>
              <w:ind w:left="288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5 - C</w:t>
            </w:r>
            <w:r w:rsidR="00C201EB" w:rsidRPr="00C201EB">
              <w:rPr>
                <w:rFonts w:asciiTheme="majorHAnsi" w:hAnsiTheme="majorHAnsi" w:cs="Arial"/>
              </w:rPr>
              <w:t>onservazione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97D6B2A" w14:textId="77777777" w:rsidR="00C201EB" w:rsidRPr="00C201EB" w:rsidRDefault="000D1D71" w:rsidP="000D1D71">
            <w:pPr>
              <w:tabs>
                <w:tab w:val="left" w:pos="350"/>
                <w:tab w:val="right" w:pos="5832"/>
              </w:tabs>
              <w:spacing w:before="0"/>
              <w:ind w:left="350" w:right="552" w:hanging="336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6 - </w:t>
            </w:r>
            <w:r w:rsidR="00A1426F">
              <w:rPr>
                <w:rFonts w:asciiTheme="majorHAnsi" w:hAnsiTheme="majorHAnsi" w:cs="Arial"/>
              </w:rPr>
              <w:t>P</w:t>
            </w:r>
            <w:r w:rsidR="00C201EB" w:rsidRPr="00C201EB">
              <w:rPr>
                <w:rFonts w:asciiTheme="majorHAnsi" w:hAnsiTheme="majorHAnsi" w:cs="Arial"/>
              </w:rPr>
              <w:t>ianificazione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0D1D71" w:rsidRPr="00C201EB" w14:paraId="18A443CA" w14:textId="77777777" w:rsidTr="00C201EB">
        <w:tc>
          <w:tcPr>
            <w:tcW w:w="488" w:type="dxa"/>
          </w:tcPr>
          <w:p w14:paraId="34E4B3D4" w14:textId="77777777" w:rsidR="000D1D71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</w:p>
        </w:tc>
        <w:tc>
          <w:tcPr>
            <w:tcW w:w="2922" w:type="dxa"/>
          </w:tcPr>
          <w:p w14:paraId="44D3A974" w14:textId="77777777" w:rsidR="000D1D71" w:rsidRPr="00C201EB" w:rsidRDefault="000D1D71" w:rsidP="000D1D71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Servizi di architettura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07188E07" w14:textId="77777777" w:rsidR="003C74F0" w:rsidRDefault="000D1D71" w:rsidP="003C74F0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 – BIM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40D4F93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 – GIS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DB29A9D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– Conservazione e restauro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7E23533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 – Progettazione architettonica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C1FE042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 – Servizi di disegno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DEB320C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 – Studi di fattibilità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2EBC9C1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 – Direzione lavori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0AA7D153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 – Pianificazione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3161951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 – Progettazione sostenibile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1D63328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 – Progettazione di servizi e impianti funzionali agli edifici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1757399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 – Progettazione partecipata e community planning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41E0AE44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 – Valutazione immobiliare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  <w:r w:rsidR="003C74F0" w:rsidRPr="00C201EB">
              <w:rPr>
                <w:rFonts w:asciiTheme="majorHAnsi" w:hAnsiTheme="majorHAnsi" w:cs="Arial"/>
              </w:rPr>
              <w:tab/>
            </w:r>
          </w:p>
          <w:p w14:paraId="638A3FF1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 – Allestimenti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49C3E734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 – Progettazione d’interni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B8989E2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 – Progettazione del paesaggio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67B94B1" w14:textId="16006CDF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 – Project manag</w:t>
            </w:r>
            <w:r w:rsidR="00A87DF8">
              <w:rPr>
                <w:rFonts w:asciiTheme="majorHAnsi" w:hAnsiTheme="majorHAnsi" w:cs="Arial"/>
              </w:rPr>
              <w:t>e</w:t>
            </w:r>
            <w:r>
              <w:rPr>
                <w:rFonts w:asciiTheme="majorHAnsi" w:hAnsiTheme="majorHAnsi" w:cs="Arial"/>
              </w:rPr>
              <w:t>ment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2E04323A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 – Progettazione strutturale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207B26F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 – Rilievo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2C554496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19 – Progettazione antincendio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E34F67F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 –</w:t>
            </w:r>
            <w:r w:rsidR="002726E7">
              <w:rPr>
                <w:rFonts w:asciiTheme="majorHAnsi" w:hAnsiTheme="majorHAnsi" w:cs="Arial"/>
              </w:rPr>
              <w:t xml:space="preserve"> Sicure</w:t>
            </w:r>
            <w:r>
              <w:rPr>
                <w:rFonts w:asciiTheme="majorHAnsi" w:hAnsiTheme="majorHAnsi" w:cs="Arial"/>
              </w:rPr>
              <w:t>zza e coordinamento cantieri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30E15555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 – Certificazione energetica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4F9366A2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 – Catasto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4D53D00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 – Progettazione urbana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3921545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 – Protezione Civile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646E3F6" w14:textId="77777777" w:rsidR="000D1D71" w:rsidRDefault="000D1D71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100 - Altro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2726E7" w:rsidRPr="00C201EB" w14:paraId="6F0F685B" w14:textId="77777777" w:rsidTr="00C201EB">
        <w:tc>
          <w:tcPr>
            <w:tcW w:w="488" w:type="dxa"/>
          </w:tcPr>
          <w:p w14:paraId="70C953C1" w14:textId="77777777" w:rsidR="002726E7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lastRenderedPageBreak/>
              <w:t>6</w:t>
            </w:r>
          </w:p>
        </w:tc>
        <w:tc>
          <w:tcPr>
            <w:tcW w:w="2922" w:type="dxa"/>
          </w:tcPr>
          <w:p w14:paraId="769EF5DE" w14:textId="77777777" w:rsidR="002726E7" w:rsidRDefault="00A1426F" w:rsidP="000D1D71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Funzione dell’O</w:t>
            </w:r>
            <w:r w:rsidR="002726E7">
              <w:rPr>
                <w:rFonts w:asciiTheme="majorHAnsi" w:hAnsiTheme="majorHAnsi" w:cs="Arial"/>
              </w:rPr>
              <w:t>pera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4B4B2F12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 – Residenze private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E59B542" w14:textId="7D3A2105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 – Residenze pubblich</w:t>
            </w:r>
            <w:r w:rsidR="003C74F0">
              <w:rPr>
                <w:rFonts w:asciiTheme="majorHAnsi" w:hAnsiTheme="majorHAnsi" w:cs="Arial"/>
              </w:rPr>
              <w:t xml:space="preserve">e, social housing, protette, </w:t>
            </w:r>
            <w:r>
              <w:rPr>
                <w:rFonts w:asciiTheme="majorHAnsi" w:hAnsiTheme="majorHAnsi" w:cs="Arial"/>
              </w:rPr>
              <w:t>studenti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  <w:r w:rsidR="003C74F0" w:rsidRPr="00C201EB">
              <w:rPr>
                <w:rFonts w:asciiTheme="majorHAnsi" w:hAnsiTheme="majorHAnsi" w:cs="Arial"/>
              </w:rPr>
              <w:tab/>
            </w:r>
          </w:p>
          <w:p w14:paraId="728B7825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 – Edifici pubblici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B8D151B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 – Spazi urbani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E6F9BC8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 – Cultura e intrattenimento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3AB7FB95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 – Educazione e didattica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3F3B583F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 – Attività turistico ricettive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2B54FE9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 – Salute e benessere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0C7947B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 – Attività produttive e commercio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3980FAB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 – Uffici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B9DFCEB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 – Edifici religiosi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6FCAF7E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12 – Commercio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36E552BC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13 – Strutture sportive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16A3C799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 – Infrastrutture e servizi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242CEF22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 – Insediamenti agricoli e rurali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ADEA7D1" w14:textId="77777777" w:rsidR="002726E7" w:rsidRDefault="002726E7" w:rsidP="00C201EB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16 – Parchi e giardini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AD8ED2A" w14:textId="77777777" w:rsidR="002726E7" w:rsidRDefault="002726E7" w:rsidP="003C74F0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100 –</w:t>
            </w:r>
            <w:r w:rsidR="003C74F0">
              <w:rPr>
                <w:rFonts w:asciiTheme="majorHAnsi" w:hAnsiTheme="majorHAnsi" w:cs="Arial"/>
              </w:rPr>
              <w:t xml:space="preserve"> Altro</w:t>
            </w:r>
            <w:r w:rsidR="003C74F0" w:rsidRPr="00C201EB">
              <w:rPr>
                <w:rFonts w:asciiTheme="majorHAnsi" w:hAnsiTheme="majorHAnsi" w:cs="Arial"/>
              </w:rPr>
              <w:tab/>
            </w:r>
            <w:r w:rsidR="003C74F0"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C201EB" w:rsidRPr="00C201EB" w14:paraId="214F4651" w14:textId="77777777" w:rsidTr="00C201EB">
        <w:tc>
          <w:tcPr>
            <w:tcW w:w="488" w:type="dxa"/>
          </w:tcPr>
          <w:p w14:paraId="3D234DE4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</w:p>
        </w:tc>
        <w:tc>
          <w:tcPr>
            <w:tcW w:w="2922" w:type="dxa"/>
          </w:tcPr>
          <w:p w14:paraId="0E6FEDC9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Soggetto proponente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7701F635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Theme="majorHAnsi" w:hAnsiTheme="majorHAnsi" w:cs="Arial"/>
              </w:rPr>
            </w:pPr>
          </w:p>
        </w:tc>
      </w:tr>
      <w:tr w:rsidR="00C201EB" w:rsidRPr="00C201EB" w14:paraId="36D1ED67" w14:textId="77777777" w:rsidTr="00C201EB">
        <w:tc>
          <w:tcPr>
            <w:tcW w:w="488" w:type="dxa"/>
          </w:tcPr>
          <w:p w14:paraId="79495D06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</w:p>
        </w:tc>
        <w:tc>
          <w:tcPr>
            <w:tcW w:w="2922" w:type="dxa"/>
          </w:tcPr>
          <w:p w14:paraId="0E82B9F3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Referente / Tutor / Direttore scientifico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4824620A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Theme="majorHAnsi" w:hAnsiTheme="majorHAnsi" w:cs="Arial"/>
              </w:rPr>
            </w:pPr>
          </w:p>
        </w:tc>
      </w:tr>
      <w:tr w:rsidR="00C201EB" w:rsidRPr="00C201EB" w14:paraId="456D9E98" w14:textId="77777777" w:rsidTr="00C201EB">
        <w:tc>
          <w:tcPr>
            <w:tcW w:w="488" w:type="dxa"/>
          </w:tcPr>
          <w:p w14:paraId="2E8D651B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</w:p>
        </w:tc>
        <w:tc>
          <w:tcPr>
            <w:tcW w:w="2922" w:type="dxa"/>
          </w:tcPr>
          <w:p w14:paraId="016C8ABD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Programma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3C13248A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Theme="majorHAnsi" w:hAnsiTheme="majorHAnsi" w:cs="Arial"/>
              </w:rPr>
            </w:pPr>
          </w:p>
        </w:tc>
      </w:tr>
      <w:tr w:rsidR="00C201EB" w:rsidRPr="00C201EB" w14:paraId="1CCB34EC" w14:textId="77777777" w:rsidTr="00C201EB">
        <w:tc>
          <w:tcPr>
            <w:tcW w:w="488" w:type="dxa"/>
          </w:tcPr>
          <w:p w14:paraId="196A1812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</w:p>
        </w:tc>
        <w:tc>
          <w:tcPr>
            <w:tcW w:w="2922" w:type="dxa"/>
          </w:tcPr>
          <w:p w14:paraId="162A1EC4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Obiettivi formativi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68EB0FD4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Theme="majorHAnsi" w:hAnsiTheme="majorHAnsi" w:cs="Arial"/>
              </w:rPr>
            </w:pPr>
          </w:p>
        </w:tc>
      </w:tr>
      <w:tr w:rsidR="00C201EB" w:rsidRPr="00C201EB" w14:paraId="3F44A0F7" w14:textId="77777777" w:rsidTr="00C201EB">
        <w:tc>
          <w:tcPr>
            <w:tcW w:w="488" w:type="dxa"/>
          </w:tcPr>
          <w:p w14:paraId="3ABA13B5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11</w:t>
            </w:r>
          </w:p>
        </w:tc>
        <w:tc>
          <w:tcPr>
            <w:tcW w:w="2922" w:type="dxa"/>
          </w:tcPr>
          <w:p w14:paraId="0F92D5A8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Fornitura materiale didattico / atti dell’evento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0F1B4BC7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  <w:color w:val="FF0000"/>
              </w:rPr>
            </w:pPr>
            <w:r w:rsidRPr="00C201EB">
              <w:rPr>
                <w:rFonts w:asciiTheme="majorHAnsi" w:hAnsiTheme="majorHAnsi" w:cs="Arial"/>
                <w:color w:val="FF0000"/>
              </w:rPr>
              <w:t>specificare</w:t>
            </w:r>
          </w:p>
          <w:p w14:paraId="2536B82F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</w:p>
        </w:tc>
      </w:tr>
      <w:tr w:rsidR="00C201EB" w:rsidRPr="00C201EB" w14:paraId="495AE31A" w14:textId="77777777" w:rsidTr="00C201EB">
        <w:tc>
          <w:tcPr>
            <w:tcW w:w="488" w:type="dxa"/>
          </w:tcPr>
          <w:p w14:paraId="46DFFEEB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2</w:t>
            </w:r>
          </w:p>
        </w:tc>
        <w:tc>
          <w:tcPr>
            <w:tcW w:w="2922" w:type="dxa"/>
          </w:tcPr>
          <w:p w14:paraId="1A435963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N° di ore e articolazione temporale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24C8E08A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Theme="majorHAnsi" w:hAnsiTheme="majorHAnsi" w:cs="Arial"/>
              </w:rPr>
            </w:pPr>
          </w:p>
        </w:tc>
      </w:tr>
      <w:tr w:rsidR="00C201EB" w:rsidRPr="00C201EB" w14:paraId="3BAA3113" w14:textId="77777777" w:rsidTr="00C201EB">
        <w:tc>
          <w:tcPr>
            <w:tcW w:w="488" w:type="dxa"/>
          </w:tcPr>
          <w:p w14:paraId="3EC73589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3</w:t>
            </w:r>
          </w:p>
        </w:tc>
        <w:tc>
          <w:tcPr>
            <w:tcW w:w="2922" w:type="dxa"/>
          </w:tcPr>
          <w:p w14:paraId="7B5DA17B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CFP richiesti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5208EE48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n°</w:t>
            </w:r>
          </w:p>
        </w:tc>
      </w:tr>
      <w:tr w:rsidR="00C201EB" w:rsidRPr="00C201EB" w14:paraId="678C3E88" w14:textId="77777777" w:rsidTr="00C201EB">
        <w:tc>
          <w:tcPr>
            <w:tcW w:w="488" w:type="dxa"/>
          </w:tcPr>
          <w:p w14:paraId="0B29757B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4</w:t>
            </w:r>
          </w:p>
        </w:tc>
        <w:tc>
          <w:tcPr>
            <w:tcW w:w="2922" w:type="dxa"/>
          </w:tcPr>
          <w:p w14:paraId="508C9F6A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Periodo di svolgimento dell’evento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3DCC7408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Theme="majorHAnsi" w:hAnsiTheme="majorHAnsi" w:cs="Arial"/>
              </w:rPr>
            </w:pPr>
          </w:p>
        </w:tc>
      </w:tr>
      <w:tr w:rsidR="00C201EB" w:rsidRPr="00C201EB" w14:paraId="345FBF87" w14:textId="77777777" w:rsidTr="00C201EB">
        <w:tc>
          <w:tcPr>
            <w:tcW w:w="488" w:type="dxa"/>
          </w:tcPr>
          <w:p w14:paraId="0A47C944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5</w:t>
            </w:r>
          </w:p>
        </w:tc>
        <w:tc>
          <w:tcPr>
            <w:tcW w:w="2922" w:type="dxa"/>
          </w:tcPr>
          <w:p w14:paraId="7F00F1B8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N° docenti e qualifica della docenza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62460CA3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Theme="majorHAnsi" w:hAnsiTheme="majorHAnsi" w:cs="Arial"/>
              </w:rPr>
            </w:pPr>
          </w:p>
        </w:tc>
      </w:tr>
      <w:tr w:rsidR="00C201EB" w:rsidRPr="00C201EB" w14:paraId="6EF38169" w14:textId="77777777" w:rsidTr="00C201EB">
        <w:tc>
          <w:tcPr>
            <w:tcW w:w="488" w:type="dxa"/>
          </w:tcPr>
          <w:p w14:paraId="5843709D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6</w:t>
            </w:r>
          </w:p>
        </w:tc>
        <w:tc>
          <w:tcPr>
            <w:tcW w:w="2922" w:type="dxa"/>
          </w:tcPr>
          <w:p w14:paraId="2E441752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Curriculum docenti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053F67EE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1 - allegato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C82BF58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2 - invio almeno 30 giorni prima dell’inizio dell’evento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C201EB" w:rsidRPr="00C201EB" w14:paraId="32B992EE" w14:textId="77777777" w:rsidTr="00C201EB">
        <w:tc>
          <w:tcPr>
            <w:tcW w:w="488" w:type="dxa"/>
          </w:tcPr>
          <w:p w14:paraId="0EB88F76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7</w:t>
            </w:r>
          </w:p>
        </w:tc>
        <w:tc>
          <w:tcPr>
            <w:tcW w:w="2922" w:type="dxa"/>
          </w:tcPr>
          <w:p w14:paraId="59644E26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Condizioni per l’attivazione del Corso: N° partecipanti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7816EF0E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1 - minimo</w:t>
            </w:r>
            <w:r w:rsidRPr="00C201EB">
              <w:rPr>
                <w:rFonts w:asciiTheme="majorHAnsi" w:hAnsiTheme="majorHAnsi" w:cs="Arial"/>
              </w:rPr>
              <w:tab/>
              <w:t>n°</w:t>
            </w:r>
          </w:p>
          <w:p w14:paraId="22DDD177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2 - massimo</w:t>
            </w:r>
            <w:r w:rsidRPr="00C201EB">
              <w:rPr>
                <w:rFonts w:asciiTheme="majorHAnsi" w:hAnsiTheme="majorHAnsi" w:cs="Arial"/>
              </w:rPr>
              <w:tab/>
              <w:t>n°</w:t>
            </w:r>
          </w:p>
        </w:tc>
      </w:tr>
      <w:tr w:rsidR="00C201EB" w:rsidRPr="00C201EB" w14:paraId="4A415486" w14:textId="77777777" w:rsidTr="00C201EB">
        <w:tc>
          <w:tcPr>
            <w:tcW w:w="488" w:type="dxa"/>
          </w:tcPr>
          <w:p w14:paraId="14467FFE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8</w:t>
            </w:r>
          </w:p>
        </w:tc>
        <w:tc>
          <w:tcPr>
            <w:tcW w:w="2922" w:type="dxa"/>
          </w:tcPr>
          <w:p w14:paraId="6FA8EA58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Sede/i dell’evento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3E331F37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Theme="majorHAnsi" w:hAnsiTheme="majorHAnsi" w:cs="Arial"/>
              </w:rPr>
            </w:pPr>
          </w:p>
        </w:tc>
      </w:tr>
      <w:tr w:rsidR="00C201EB" w:rsidRPr="00C201EB" w14:paraId="4B98FBAE" w14:textId="77777777" w:rsidTr="00C201EB">
        <w:tc>
          <w:tcPr>
            <w:tcW w:w="488" w:type="dxa"/>
          </w:tcPr>
          <w:p w14:paraId="475486D3" w14:textId="77777777" w:rsidR="00C201EB" w:rsidRPr="00C201EB" w:rsidRDefault="00C201EB" w:rsidP="003C74F0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1</w:t>
            </w:r>
            <w:r w:rsidR="003C74F0">
              <w:rPr>
                <w:rFonts w:asciiTheme="majorHAnsi" w:hAnsiTheme="majorHAnsi" w:cs="Arial"/>
              </w:rPr>
              <w:t>9</w:t>
            </w:r>
          </w:p>
        </w:tc>
        <w:tc>
          <w:tcPr>
            <w:tcW w:w="2922" w:type="dxa"/>
          </w:tcPr>
          <w:p w14:paraId="10C526F2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Caratteristiche dell’evento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7673C0AB" w14:textId="77777777" w:rsidR="00C201EB" w:rsidRPr="00C201EB" w:rsidRDefault="00C138FE" w:rsidP="00C201EB">
            <w:pPr>
              <w:tabs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Dibattito/quesiti/prova finale</w:t>
            </w:r>
            <w:r w:rsidR="00C201EB" w:rsidRPr="00C201EB">
              <w:rPr>
                <w:rFonts w:asciiTheme="majorHAnsi" w:hAnsiTheme="majorHAnsi" w:cs="Arial"/>
              </w:rPr>
              <w:tab/>
            </w:r>
            <w:r w:rsidR="00C201EB"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51B34726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D</w:t>
            </w:r>
            <w:r w:rsidR="00C138FE">
              <w:rPr>
                <w:rFonts w:asciiTheme="majorHAnsi" w:hAnsiTheme="majorHAnsi" w:cs="Arial"/>
              </w:rPr>
              <w:t>istribuzione materiale didattico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65BD4D5A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Attestazione di partecipazione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2A4D59A7" w14:textId="77777777" w:rsidR="00C201EB" w:rsidRPr="00C201EB" w:rsidRDefault="00C201EB" w:rsidP="00C201EB">
            <w:pPr>
              <w:tabs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Giudizio per il docente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  <w:p w14:paraId="74751AFB" w14:textId="77777777" w:rsidR="00C201EB" w:rsidRPr="00C201EB" w:rsidRDefault="00C201EB" w:rsidP="00C138FE">
            <w:pPr>
              <w:tabs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Giudizio per il corso</w:t>
            </w:r>
            <w:r w:rsidRPr="00C201EB">
              <w:rPr>
                <w:rFonts w:asciiTheme="majorHAnsi" w:hAnsiTheme="majorHAnsi" w:cs="Arial"/>
              </w:rPr>
              <w:tab/>
            </w:r>
            <w:r w:rsidRPr="00C201EB">
              <w:rPr>
                <w:rFonts w:asciiTheme="majorHAnsi" w:hAnsiTheme="majorHAnsi" w:cs="Arial"/>
              </w:rPr>
              <w:sym w:font="Wingdings" w:char="F06F"/>
            </w:r>
          </w:p>
        </w:tc>
      </w:tr>
      <w:tr w:rsidR="00C201EB" w:rsidRPr="00C201EB" w14:paraId="041D717B" w14:textId="77777777" w:rsidTr="00C201EB">
        <w:tc>
          <w:tcPr>
            <w:tcW w:w="488" w:type="dxa"/>
          </w:tcPr>
          <w:p w14:paraId="46FC1CA6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</w:t>
            </w:r>
          </w:p>
        </w:tc>
        <w:tc>
          <w:tcPr>
            <w:tcW w:w="2922" w:type="dxa"/>
          </w:tcPr>
          <w:p w14:paraId="50E3EF5C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Costo di partecipazione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53627B35" w14:textId="77777777" w:rsidR="00C201EB" w:rsidRPr="00C201EB" w:rsidRDefault="00C201EB" w:rsidP="00C201EB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Theme="majorHAnsi" w:hAnsiTheme="majorHAnsi" w:cs="Arial"/>
              </w:rPr>
            </w:pPr>
          </w:p>
        </w:tc>
      </w:tr>
      <w:tr w:rsidR="00C201EB" w:rsidRPr="00C201EB" w14:paraId="3D3C62C4" w14:textId="77777777" w:rsidTr="003C74F0">
        <w:trPr>
          <w:trHeight w:val="733"/>
        </w:trPr>
        <w:tc>
          <w:tcPr>
            <w:tcW w:w="488" w:type="dxa"/>
          </w:tcPr>
          <w:p w14:paraId="78972B43" w14:textId="77777777" w:rsidR="00C201EB" w:rsidRPr="00C201EB" w:rsidRDefault="003C74F0" w:rsidP="00C201EB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</w:t>
            </w:r>
          </w:p>
        </w:tc>
        <w:tc>
          <w:tcPr>
            <w:tcW w:w="2922" w:type="dxa"/>
          </w:tcPr>
          <w:p w14:paraId="5A63904A" w14:textId="77777777" w:rsidR="00C201EB" w:rsidRPr="00C201EB" w:rsidRDefault="00C201EB" w:rsidP="00C201EB">
            <w:pPr>
              <w:spacing w:before="0"/>
              <w:rPr>
                <w:rFonts w:asciiTheme="majorHAnsi" w:hAnsiTheme="majorHAnsi" w:cs="Arial"/>
              </w:rPr>
            </w:pPr>
            <w:r w:rsidRPr="00C201EB">
              <w:rPr>
                <w:rFonts w:asciiTheme="majorHAnsi" w:hAnsiTheme="majorHAnsi" w:cs="Arial"/>
              </w:rPr>
              <w:t>Altro</w:t>
            </w:r>
          </w:p>
        </w:tc>
        <w:tc>
          <w:tcPr>
            <w:tcW w:w="6371" w:type="dxa"/>
            <w:tcBorders>
              <w:right w:val="single" w:sz="4" w:space="0" w:color="auto"/>
            </w:tcBorders>
          </w:tcPr>
          <w:p w14:paraId="38A356E7" w14:textId="77777777" w:rsidR="00C201EB" w:rsidRPr="00C201EB" w:rsidRDefault="00C201EB" w:rsidP="00C201EB">
            <w:pPr>
              <w:tabs>
                <w:tab w:val="right" w:pos="4552"/>
              </w:tabs>
              <w:ind w:left="14"/>
              <w:rPr>
                <w:rFonts w:asciiTheme="majorHAnsi" w:hAnsiTheme="majorHAnsi" w:cs="Arial"/>
              </w:rPr>
            </w:pPr>
          </w:p>
          <w:p w14:paraId="6D49A499" w14:textId="77777777" w:rsidR="00C201EB" w:rsidRPr="00C201EB" w:rsidRDefault="00C201EB" w:rsidP="003C74F0">
            <w:pPr>
              <w:tabs>
                <w:tab w:val="right" w:pos="4552"/>
              </w:tabs>
              <w:rPr>
                <w:rFonts w:asciiTheme="majorHAnsi" w:hAnsiTheme="majorHAnsi" w:cs="Arial"/>
              </w:rPr>
            </w:pPr>
          </w:p>
        </w:tc>
      </w:tr>
    </w:tbl>
    <w:p w14:paraId="50A5C34E" w14:textId="77777777" w:rsidR="005F25E6" w:rsidRPr="00CF320D" w:rsidRDefault="005F25E6" w:rsidP="003C74F0">
      <w:pPr>
        <w:rPr>
          <w:rFonts w:asciiTheme="majorHAnsi" w:hAnsiTheme="majorHAnsi"/>
        </w:rPr>
      </w:pPr>
    </w:p>
    <w:sectPr w:rsidR="005F25E6" w:rsidRPr="00CF320D" w:rsidSect="001E1401">
      <w:headerReference w:type="default" r:id="rId7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668C8" w14:textId="77777777" w:rsidR="0092084E" w:rsidRDefault="0092084E" w:rsidP="005F25E6">
      <w:pPr>
        <w:spacing w:before="0"/>
      </w:pPr>
      <w:r>
        <w:separator/>
      </w:r>
    </w:p>
  </w:endnote>
  <w:endnote w:type="continuationSeparator" w:id="0">
    <w:p w14:paraId="7348C27F" w14:textId="77777777" w:rsidR="0092084E" w:rsidRDefault="0092084E" w:rsidP="005F25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3FCF" w14:textId="77777777" w:rsidR="0092084E" w:rsidRDefault="0092084E" w:rsidP="005F25E6">
      <w:pPr>
        <w:spacing w:before="0"/>
      </w:pPr>
      <w:r>
        <w:separator/>
      </w:r>
    </w:p>
  </w:footnote>
  <w:footnote w:type="continuationSeparator" w:id="0">
    <w:p w14:paraId="62F1407F" w14:textId="77777777" w:rsidR="0092084E" w:rsidRDefault="0092084E" w:rsidP="005F25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495C" w14:textId="77777777" w:rsidR="00687ED8" w:rsidRDefault="00687ED8" w:rsidP="00687ED8">
    <w:pPr>
      <w:pStyle w:val="Intestazione"/>
    </w:pPr>
    <w:r>
      <w:t>LOGO DELL’ENTE FORMATORE</w:t>
    </w:r>
    <w:r>
      <w:tab/>
    </w:r>
    <w:r>
      <w:tab/>
      <w:t>ALLEGATO 2</w:t>
    </w:r>
  </w:p>
  <w:p w14:paraId="638C215E" w14:textId="77777777" w:rsidR="005F25E6" w:rsidRDefault="005F2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64DE"/>
    <w:multiLevelType w:val="hybridMultilevel"/>
    <w:tmpl w:val="CACE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300"/>
    <w:multiLevelType w:val="hybridMultilevel"/>
    <w:tmpl w:val="AD5E619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99A"/>
    <w:rsid w:val="00000B6A"/>
    <w:rsid w:val="00024FF7"/>
    <w:rsid w:val="00083448"/>
    <w:rsid w:val="000B3714"/>
    <w:rsid w:val="000D1D71"/>
    <w:rsid w:val="00152298"/>
    <w:rsid w:val="00174BBC"/>
    <w:rsid w:val="001E1401"/>
    <w:rsid w:val="002726E7"/>
    <w:rsid w:val="00312A54"/>
    <w:rsid w:val="0033648D"/>
    <w:rsid w:val="00364919"/>
    <w:rsid w:val="003B4CB8"/>
    <w:rsid w:val="003C74F0"/>
    <w:rsid w:val="003D0EA9"/>
    <w:rsid w:val="003F173B"/>
    <w:rsid w:val="0044199A"/>
    <w:rsid w:val="00486429"/>
    <w:rsid w:val="004936D9"/>
    <w:rsid w:val="00523288"/>
    <w:rsid w:val="00530F00"/>
    <w:rsid w:val="0056231E"/>
    <w:rsid w:val="005F25E6"/>
    <w:rsid w:val="0065665A"/>
    <w:rsid w:val="006863F5"/>
    <w:rsid w:val="00687ED8"/>
    <w:rsid w:val="006F1ADD"/>
    <w:rsid w:val="007A2A7F"/>
    <w:rsid w:val="00812279"/>
    <w:rsid w:val="008D25B2"/>
    <w:rsid w:val="0092084E"/>
    <w:rsid w:val="009770A4"/>
    <w:rsid w:val="00984176"/>
    <w:rsid w:val="00A1426F"/>
    <w:rsid w:val="00A14409"/>
    <w:rsid w:val="00A87DF8"/>
    <w:rsid w:val="00AF36E6"/>
    <w:rsid w:val="00B81965"/>
    <w:rsid w:val="00B9196F"/>
    <w:rsid w:val="00BC1E8C"/>
    <w:rsid w:val="00C138FE"/>
    <w:rsid w:val="00C201EB"/>
    <w:rsid w:val="00C62FC7"/>
    <w:rsid w:val="00CA048B"/>
    <w:rsid w:val="00CF0C6A"/>
    <w:rsid w:val="00CF320D"/>
    <w:rsid w:val="00DE102A"/>
    <w:rsid w:val="00E25B3E"/>
    <w:rsid w:val="00E87722"/>
    <w:rsid w:val="00E94A28"/>
    <w:rsid w:val="00EA0CBF"/>
    <w:rsid w:val="00F56E1B"/>
    <w:rsid w:val="00FC5E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C73"/>
  <w15:docId w15:val="{AA1E075B-3DE2-4A9F-9C18-1D14A144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99A"/>
    <w:pPr>
      <w:spacing w:before="60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F25E6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25E6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25E6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25E6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F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</dc:creator>
  <cp:lastModifiedBy>Ordine Architetti</cp:lastModifiedBy>
  <cp:revision>8</cp:revision>
  <dcterms:created xsi:type="dcterms:W3CDTF">2021-09-08T08:57:00Z</dcterms:created>
  <dcterms:modified xsi:type="dcterms:W3CDTF">2021-09-09T06:00:00Z</dcterms:modified>
</cp:coreProperties>
</file>